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9C39E" w14:textId="77777777" w:rsidR="006336C2" w:rsidRDefault="006336C2" w:rsidP="00AD00EA">
      <w:r>
        <w:rPr>
          <w:noProof/>
          <w:lang w:eastAsia="fr-CA"/>
        </w:rPr>
        <w:drawing>
          <wp:anchor distT="0" distB="0" distL="114300" distR="114300" simplePos="0" relativeHeight="251658240" behindDoc="0" locked="0" layoutInCell="1" allowOverlap="1" wp14:anchorId="28D59BBF" wp14:editId="25C4AD1B">
            <wp:simplePos x="0" y="0"/>
            <wp:positionH relativeFrom="margin">
              <wp:posOffset>1308100</wp:posOffset>
            </wp:positionH>
            <wp:positionV relativeFrom="margin">
              <wp:posOffset>-516255</wp:posOffset>
            </wp:positionV>
            <wp:extent cx="3779520" cy="1550035"/>
            <wp:effectExtent l="19050" t="0" r="0" b="0"/>
            <wp:wrapSquare wrapText="bothSides"/>
            <wp:docPr id="4" name="Image 4" descr="B6969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69695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9520" cy="155003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79124A3A" w14:textId="77777777" w:rsidR="006336C2" w:rsidRDefault="006336C2" w:rsidP="00AD00EA"/>
    <w:p w14:paraId="4DB69E5D" w14:textId="77777777" w:rsidR="006336C2" w:rsidRDefault="006336C2" w:rsidP="00AD00EA"/>
    <w:p w14:paraId="71E62309" w14:textId="77777777" w:rsidR="006336C2" w:rsidRDefault="006336C2" w:rsidP="00AD00EA"/>
    <w:p w14:paraId="24DAF487" w14:textId="77777777" w:rsidR="006336C2" w:rsidRDefault="006336C2" w:rsidP="00AD00EA"/>
    <w:p w14:paraId="7EE39404" w14:textId="77777777" w:rsidR="006336C2" w:rsidRDefault="006336C2" w:rsidP="00D76703">
      <w:pPr>
        <w:jc w:val="center"/>
      </w:pPr>
    </w:p>
    <w:p w14:paraId="7BB24766" w14:textId="77777777" w:rsidR="006336C2" w:rsidRDefault="006336C2" w:rsidP="00D76703">
      <w:pPr>
        <w:jc w:val="center"/>
        <w:rPr>
          <w:rFonts w:ascii="Times New Roman" w:hAnsi="Times New Roman" w:cs="Times New Roman"/>
          <w:b/>
          <w:sz w:val="22"/>
        </w:rPr>
      </w:pPr>
    </w:p>
    <w:p w14:paraId="016A0E44" w14:textId="77777777" w:rsidR="006336C2" w:rsidRDefault="006336C2" w:rsidP="00D76703">
      <w:pPr>
        <w:jc w:val="center"/>
        <w:rPr>
          <w:rFonts w:ascii="Times New Roman" w:hAnsi="Times New Roman" w:cs="Times New Roman"/>
          <w:b/>
          <w:sz w:val="22"/>
        </w:rPr>
      </w:pPr>
    </w:p>
    <w:p w14:paraId="5CB20411" w14:textId="77777777" w:rsidR="006336C2" w:rsidRPr="00647066" w:rsidRDefault="006336C2" w:rsidP="00D76703">
      <w:pPr>
        <w:jc w:val="center"/>
        <w:rPr>
          <w:rFonts w:ascii="Times New Roman" w:hAnsi="Times New Roman" w:cs="Times New Roman"/>
          <w:b/>
          <w:sz w:val="22"/>
        </w:rPr>
      </w:pPr>
      <w:r w:rsidRPr="00647066">
        <w:rPr>
          <w:rFonts w:ascii="Times New Roman" w:hAnsi="Times New Roman" w:cs="Times New Roman"/>
          <w:b/>
          <w:sz w:val="22"/>
        </w:rPr>
        <w:t>« Projet »</w:t>
      </w:r>
    </w:p>
    <w:p w14:paraId="3452F750" w14:textId="77777777" w:rsidR="006336C2" w:rsidRPr="00647066" w:rsidRDefault="006336C2" w:rsidP="00D76703">
      <w:pPr>
        <w:jc w:val="center"/>
        <w:rPr>
          <w:rFonts w:ascii="Tahoma" w:hAnsi="Tahoma" w:cs="Tahoma"/>
          <w:smallCaps/>
          <w:sz w:val="22"/>
        </w:rPr>
      </w:pPr>
      <w:r w:rsidRPr="00647066">
        <w:rPr>
          <w:rFonts w:ascii="Tahoma" w:hAnsi="Tahoma" w:cs="Tahoma"/>
          <w:smallCaps/>
          <w:sz w:val="22"/>
        </w:rPr>
        <w:t>Séance du conseil</w:t>
      </w:r>
    </w:p>
    <w:p w14:paraId="6DE69605" w14:textId="77777777" w:rsidR="006336C2" w:rsidRPr="00647066" w:rsidRDefault="006336C2" w:rsidP="00D76703">
      <w:pPr>
        <w:jc w:val="center"/>
        <w:rPr>
          <w:rFonts w:ascii="Tahoma" w:hAnsi="Tahoma" w:cs="Tahoma"/>
          <w:smallCaps/>
          <w:sz w:val="22"/>
        </w:rPr>
      </w:pPr>
      <w:r w:rsidRPr="00647066">
        <w:rPr>
          <w:rFonts w:ascii="Tahoma" w:hAnsi="Tahoma" w:cs="Tahoma"/>
          <w:smallCaps/>
          <w:sz w:val="22"/>
        </w:rPr>
        <w:t>De Notre-Dame-du-Bon-Conseil, village</w:t>
      </w:r>
    </w:p>
    <w:p w14:paraId="4216357A" w14:textId="77777777" w:rsidR="006336C2" w:rsidRPr="00647066" w:rsidRDefault="006336C2" w:rsidP="00D76703">
      <w:pPr>
        <w:jc w:val="center"/>
        <w:rPr>
          <w:rFonts w:ascii="Tahoma" w:hAnsi="Tahoma" w:cs="Tahoma"/>
          <w:smallCaps/>
          <w:sz w:val="22"/>
        </w:rPr>
      </w:pPr>
      <w:r w:rsidRPr="00647066">
        <w:rPr>
          <w:rFonts w:ascii="Tahoma" w:hAnsi="Tahoma" w:cs="Tahoma"/>
          <w:smallCaps/>
          <w:sz w:val="22"/>
        </w:rPr>
        <w:t xml:space="preserve">Le 2 novembre 2026 à 20 h 00 </w:t>
      </w:r>
    </w:p>
    <w:p w14:paraId="690E664E" w14:textId="77777777" w:rsidR="006336C2" w:rsidRDefault="006336C2" w:rsidP="00D76703">
      <w:pPr>
        <w:jc w:val="center"/>
        <w:rPr>
          <w:rFonts w:ascii="Tahoma" w:hAnsi="Tahoma" w:cs="Tahoma"/>
          <w:smallCaps/>
          <w:sz w:val="22"/>
        </w:rPr>
      </w:pPr>
      <w:r w:rsidRPr="00647066">
        <w:rPr>
          <w:rFonts w:ascii="Tahoma" w:hAnsi="Tahoma" w:cs="Tahoma"/>
          <w:smallCaps/>
          <w:sz w:val="22"/>
        </w:rPr>
        <w:t>À l'hôtel de ville au 541, rue Notre-Dame</w:t>
      </w:r>
    </w:p>
    <w:p w14:paraId="6877A822" w14:textId="77777777" w:rsidR="006336C2" w:rsidRDefault="006336C2" w:rsidP="00D76703">
      <w:pPr>
        <w:jc w:val="center"/>
        <w:rPr>
          <w:rFonts w:ascii="Tahoma" w:hAnsi="Tahoma" w:cs="Tahoma"/>
          <w:smallCaps/>
          <w:sz w:val="22"/>
        </w:rPr>
      </w:pPr>
    </w:p>
    <w:p w14:paraId="517A0C79" w14:textId="77777777" w:rsidR="006336C2" w:rsidRDefault="006336C2" w:rsidP="007C6CF1">
      <w:pPr>
        <w:rPr>
          <w:rFonts w:ascii="Tahoma" w:hAnsi="Tahoma" w:cs="Tahoma"/>
          <w:smallCaps/>
          <w:sz w:val="22"/>
        </w:rPr>
      </w:pPr>
    </w:p>
    <w:p w14:paraId="523D5BEB" w14:textId="77777777" w:rsidR="006336C2" w:rsidRDefault="006336C2" w:rsidP="00811133">
      <w:pPr>
        <w:pStyle w:val="Paragraphedeliste"/>
        <w:numPr>
          <w:ilvl w:val="0"/>
          <w:numId w:val="1"/>
        </w:numPr>
      </w:pPr>
      <w:r>
        <w:t>Adoption de l'ordre du jour</w:t>
      </w:r>
    </w:p>
    <w:p w14:paraId="16FC17AC" w14:textId="77777777" w:rsidR="006336C2" w:rsidRDefault="006336C2" w:rsidP="00811133">
      <w:pPr>
        <w:pStyle w:val="Paragraphedeliste"/>
        <w:numPr>
          <w:ilvl w:val="0"/>
          <w:numId w:val="1"/>
        </w:numPr>
      </w:pPr>
      <w:r>
        <w:t>Adoption du procès-verbal</w:t>
      </w:r>
    </w:p>
    <w:p w14:paraId="6024D808" w14:textId="77777777" w:rsidR="006336C2" w:rsidRDefault="006336C2" w:rsidP="00811133">
      <w:pPr>
        <w:pStyle w:val="Paragraphedeliste"/>
        <w:numPr>
          <w:ilvl w:val="0"/>
          <w:numId w:val="1"/>
        </w:numPr>
      </w:pPr>
      <w:r>
        <w:t>Suivi de la séance</w:t>
      </w:r>
    </w:p>
    <w:p w14:paraId="00808DBE" w14:textId="77777777" w:rsidR="006336C2" w:rsidRDefault="006336C2" w:rsidP="00811133">
      <w:pPr>
        <w:pStyle w:val="Paragraphedeliste"/>
        <w:numPr>
          <w:ilvl w:val="0"/>
          <w:numId w:val="1"/>
        </w:numPr>
      </w:pPr>
      <w:r>
        <w:t>Rapport des comités</w:t>
      </w:r>
    </w:p>
    <w:p w14:paraId="5ECA558A" w14:textId="77777777" w:rsidR="006336C2" w:rsidRDefault="006336C2" w:rsidP="00811133">
      <w:pPr>
        <w:pStyle w:val="Paragraphedeliste"/>
        <w:numPr>
          <w:ilvl w:val="0"/>
          <w:numId w:val="1"/>
        </w:numPr>
      </w:pPr>
      <w:r>
        <w:t>Administration</w:t>
      </w:r>
    </w:p>
    <w:p w14:paraId="13406CB9" w14:textId="77777777" w:rsidR="006336C2" w:rsidRDefault="006336C2" w:rsidP="00811133">
      <w:pPr>
        <w:pStyle w:val="Paragraphedeliste"/>
        <w:numPr>
          <w:ilvl w:val="1"/>
          <w:numId w:val="1"/>
        </w:numPr>
      </w:pPr>
      <w:r>
        <w:t>Adoption des comptes à payer et déboursés du mois</w:t>
      </w:r>
    </w:p>
    <w:p w14:paraId="2997AF21" w14:textId="77777777" w:rsidR="006336C2" w:rsidRDefault="006336C2" w:rsidP="00811133">
      <w:pPr>
        <w:pStyle w:val="Paragraphedeliste"/>
        <w:numPr>
          <w:ilvl w:val="1"/>
          <w:numId w:val="1"/>
        </w:numPr>
      </w:pPr>
      <w:r>
        <w:t>Calendrier des séances 2027</w:t>
      </w:r>
    </w:p>
    <w:p w14:paraId="3B264820" w14:textId="77777777" w:rsidR="006336C2" w:rsidRDefault="006336C2" w:rsidP="00811133">
      <w:pPr>
        <w:pStyle w:val="Paragraphedeliste"/>
        <w:numPr>
          <w:ilvl w:val="1"/>
          <w:numId w:val="1"/>
        </w:numPr>
      </w:pPr>
      <w:r>
        <w:t>Dépôt des déclarations d'intérêts des élus</w:t>
      </w:r>
    </w:p>
    <w:p w14:paraId="46A9C3E0" w14:textId="77777777" w:rsidR="006336C2" w:rsidRDefault="006336C2" w:rsidP="00811133">
      <w:pPr>
        <w:pStyle w:val="Paragraphedeliste"/>
        <w:numPr>
          <w:ilvl w:val="1"/>
          <w:numId w:val="1"/>
        </w:numPr>
      </w:pPr>
      <w:r>
        <w:t>Registre des avantages</w:t>
      </w:r>
    </w:p>
    <w:p w14:paraId="79CC3074" w14:textId="77777777" w:rsidR="006336C2" w:rsidRDefault="006336C2" w:rsidP="00811133">
      <w:pPr>
        <w:pStyle w:val="Paragraphedeliste"/>
        <w:numPr>
          <w:ilvl w:val="1"/>
          <w:numId w:val="1"/>
        </w:numPr>
      </w:pPr>
      <w:r>
        <w:t>Abolition solde résiduelle règlements emprunts</w:t>
      </w:r>
    </w:p>
    <w:p w14:paraId="296BC84E" w14:textId="77777777" w:rsidR="006336C2" w:rsidRDefault="006336C2" w:rsidP="00811133">
      <w:pPr>
        <w:pStyle w:val="Paragraphedeliste"/>
        <w:numPr>
          <w:ilvl w:val="1"/>
          <w:numId w:val="1"/>
        </w:numPr>
      </w:pPr>
      <w:r>
        <w:t>Entente intermunicipale relative à la constitution de Drummond ÉNR</w:t>
      </w:r>
    </w:p>
    <w:p w14:paraId="26F01D0C" w14:textId="77777777" w:rsidR="006336C2" w:rsidRDefault="006336C2" w:rsidP="00811133">
      <w:pPr>
        <w:pStyle w:val="Paragraphedeliste"/>
        <w:numPr>
          <w:ilvl w:val="1"/>
          <w:numId w:val="1"/>
        </w:numPr>
      </w:pPr>
      <w:r>
        <w:t>Proclamation de la semaine nationale des personnes proches aidantes 2026</w:t>
      </w:r>
    </w:p>
    <w:p w14:paraId="64971E7D" w14:textId="77777777" w:rsidR="006336C2" w:rsidRDefault="006336C2" w:rsidP="00811133">
      <w:pPr>
        <w:pStyle w:val="Paragraphedeliste"/>
        <w:numPr>
          <w:ilvl w:val="1"/>
          <w:numId w:val="1"/>
        </w:numPr>
      </w:pPr>
      <w:r>
        <w:t>États comparatifs</w:t>
      </w:r>
    </w:p>
    <w:p w14:paraId="1479860B" w14:textId="77777777" w:rsidR="006336C2" w:rsidRDefault="006336C2" w:rsidP="00811133">
      <w:pPr>
        <w:pStyle w:val="Paragraphedeliste"/>
        <w:numPr>
          <w:ilvl w:val="1"/>
          <w:numId w:val="1"/>
        </w:numPr>
      </w:pPr>
      <w:r>
        <w:t>Étude stratégique sur l'évolution de la gouvernance régionale de la MRC de Drummond - Appui</w:t>
      </w:r>
    </w:p>
    <w:p w14:paraId="1518054D" w14:textId="77777777" w:rsidR="006336C2" w:rsidRDefault="006336C2" w:rsidP="00811133">
      <w:pPr>
        <w:pStyle w:val="Paragraphedeliste"/>
        <w:numPr>
          <w:ilvl w:val="1"/>
          <w:numId w:val="1"/>
        </w:numPr>
      </w:pPr>
      <w:r>
        <w:t>Renouvellement adhésion FQM</w:t>
      </w:r>
    </w:p>
    <w:p w14:paraId="55902261" w14:textId="77777777" w:rsidR="006336C2" w:rsidRDefault="006336C2" w:rsidP="00811133">
      <w:pPr>
        <w:pStyle w:val="Paragraphedeliste"/>
        <w:numPr>
          <w:ilvl w:val="0"/>
          <w:numId w:val="1"/>
        </w:numPr>
      </w:pPr>
      <w:r>
        <w:t>Transport</w:t>
      </w:r>
    </w:p>
    <w:p w14:paraId="1583C10D" w14:textId="77777777" w:rsidR="006336C2" w:rsidRDefault="006336C2" w:rsidP="00811133">
      <w:pPr>
        <w:pStyle w:val="Paragraphedeliste"/>
        <w:numPr>
          <w:ilvl w:val="0"/>
          <w:numId w:val="1"/>
        </w:numPr>
      </w:pPr>
      <w:r>
        <w:t>Sécurité publique</w:t>
      </w:r>
    </w:p>
    <w:p w14:paraId="7A91D314" w14:textId="77777777" w:rsidR="006336C2" w:rsidRDefault="006336C2" w:rsidP="00811133">
      <w:pPr>
        <w:pStyle w:val="Paragraphedeliste"/>
        <w:numPr>
          <w:ilvl w:val="1"/>
          <w:numId w:val="1"/>
        </w:numPr>
      </w:pPr>
      <w:r>
        <w:t>Approbation du projet de schéma de couverture de risques révisé 2027-2037 (3e génération) de la MRC de Drummond</w:t>
      </w:r>
    </w:p>
    <w:p w14:paraId="475BB1C8" w14:textId="77777777" w:rsidR="006336C2" w:rsidRDefault="006336C2" w:rsidP="00811133">
      <w:pPr>
        <w:pStyle w:val="Paragraphedeliste"/>
        <w:numPr>
          <w:ilvl w:val="1"/>
          <w:numId w:val="1"/>
        </w:numPr>
      </w:pPr>
      <w:r>
        <w:t>Adhésion SIUCQ 2027</w:t>
      </w:r>
    </w:p>
    <w:p w14:paraId="23C027E4" w14:textId="77777777" w:rsidR="006336C2" w:rsidRDefault="006336C2" w:rsidP="00811133">
      <w:pPr>
        <w:pStyle w:val="Paragraphedeliste"/>
        <w:numPr>
          <w:ilvl w:val="0"/>
          <w:numId w:val="1"/>
        </w:numPr>
      </w:pPr>
      <w:r>
        <w:t>Hygiène du milieu</w:t>
      </w:r>
    </w:p>
    <w:p w14:paraId="1DC70E54" w14:textId="77777777" w:rsidR="006336C2" w:rsidRDefault="006336C2" w:rsidP="00811133">
      <w:pPr>
        <w:pStyle w:val="Paragraphedeliste"/>
        <w:numPr>
          <w:ilvl w:val="1"/>
          <w:numId w:val="1"/>
        </w:numPr>
      </w:pPr>
      <w:r>
        <w:t>Achat pompe puits no.6</w:t>
      </w:r>
    </w:p>
    <w:p w14:paraId="787D5E57" w14:textId="77777777" w:rsidR="006336C2" w:rsidRDefault="006336C2" w:rsidP="00811133">
      <w:pPr>
        <w:pStyle w:val="Paragraphedeliste"/>
        <w:numPr>
          <w:ilvl w:val="1"/>
          <w:numId w:val="1"/>
        </w:numPr>
      </w:pPr>
      <w:r>
        <w:t>Nettoyage puits no.3</w:t>
      </w:r>
    </w:p>
    <w:p w14:paraId="7C9927C9" w14:textId="77777777" w:rsidR="006336C2" w:rsidRDefault="006336C2" w:rsidP="00811133">
      <w:pPr>
        <w:pStyle w:val="Paragraphedeliste"/>
        <w:numPr>
          <w:ilvl w:val="0"/>
          <w:numId w:val="1"/>
        </w:numPr>
      </w:pPr>
      <w:r>
        <w:t>Santé et Bien-être</w:t>
      </w:r>
    </w:p>
    <w:p w14:paraId="1A9857B6" w14:textId="77777777" w:rsidR="006336C2" w:rsidRDefault="006336C2" w:rsidP="00811133">
      <w:pPr>
        <w:pStyle w:val="Paragraphedeliste"/>
        <w:numPr>
          <w:ilvl w:val="0"/>
          <w:numId w:val="1"/>
        </w:numPr>
      </w:pPr>
      <w:r>
        <w:t>Aménagement, urbanisme et développement</w:t>
      </w:r>
    </w:p>
    <w:p w14:paraId="6169A72C" w14:textId="77777777" w:rsidR="006336C2" w:rsidRDefault="006336C2" w:rsidP="00811133">
      <w:pPr>
        <w:pStyle w:val="Paragraphedeliste"/>
        <w:numPr>
          <w:ilvl w:val="1"/>
          <w:numId w:val="1"/>
        </w:numPr>
      </w:pPr>
      <w:r>
        <w:t>Dérogation mineure 260 rue Isabelle</w:t>
      </w:r>
    </w:p>
    <w:p w14:paraId="2D3F3CD2" w14:textId="77777777" w:rsidR="006336C2" w:rsidRDefault="006336C2" w:rsidP="00811133">
      <w:pPr>
        <w:pStyle w:val="Paragraphedeliste"/>
        <w:numPr>
          <w:ilvl w:val="1"/>
          <w:numId w:val="1"/>
        </w:numPr>
      </w:pPr>
      <w:r>
        <w:t>Adoption du second projet de règlement modifiant le zonage afin de retirer le lot 6 686 799 (303 rue Lampron) de la zone I5 et de l'inclure dans la zone M5 ainsi que d'ajouter des dispositions supplémentaires reliées aux usages C2-3 et C2-4</w:t>
      </w:r>
    </w:p>
    <w:p w14:paraId="6E0D0519" w14:textId="77777777" w:rsidR="006336C2" w:rsidRDefault="006336C2" w:rsidP="00811133">
      <w:pPr>
        <w:pStyle w:val="Paragraphedeliste"/>
        <w:numPr>
          <w:ilvl w:val="1"/>
          <w:numId w:val="1"/>
        </w:numPr>
      </w:pPr>
      <w:r>
        <w:t>Adoption du règlement  2026-425-04 amendant le plan d'urbanisme, afin de modifier les limites des affectations industrielles (I) et résidentielle-commerciale (R-C) présentent sur la rue Lampron et la rue Notre-Dame</w:t>
      </w:r>
    </w:p>
    <w:p w14:paraId="048994DC" w14:textId="77777777" w:rsidR="006336C2" w:rsidRDefault="006336C2" w:rsidP="00811133">
      <w:pPr>
        <w:pStyle w:val="Paragraphedeliste"/>
        <w:numPr>
          <w:ilvl w:val="0"/>
          <w:numId w:val="1"/>
        </w:numPr>
      </w:pPr>
      <w:r>
        <w:t>Loisirs et culture</w:t>
      </w:r>
    </w:p>
    <w:p w14:paraId="2D206A4E" w14:textId="77777777" w:rsidR="006336C2" w:rsidRDefault="006336C2" w:rsidP="00811133">
      <w:pPr>
        <w:pStyle w:val="Paragraphedeliste"/>
        <w:numPr>
          <w:ilvl w:val="1"/>
          <w:numId w:val="1"/>
        </w:numPr>
      </w:pPr>
      <w:r>
        <w:t>Dépôt procès-verbal bibliothèque</w:t>
      </w:r>
    </w:p>
    <w:p w14:paraId="4F9AF685" w14:textId="77777777" w:rsidR="006336C2" w:rsidRDefault="006336C2" w:rsidP="00811133">
      <w:pPr>
        <w:pStyle w:val="Paragraphedeliste"/>
        <w:numPr>
          <w:ilvl w:val="1"/>
          <w:numId w:val="1"/>
        </w:numPr>
      </w:pPr>
      <w:r>
        <w:t>Budget bibliothèque</w:t>
      </w:r>
    </w:p>
    <w:p w14:paraId="06F03166" w14:textId="77777777" w:rsidR="006336C2" w:rsidRDefault="006336C2" w:rsidP="00811133">
      <w:pPr>
        <w:pStyle w:val="Paragraphedeliste"/>
        <w:numPr>
          <w:ilvl w:val="0"/>
          <w:numId w:val="1"/>
        </w:numPr>
      </w:pPr>
      <w:r>
        <w:t>Divers</w:t>
      </w:r>
    </w:p>
    <w:p w14:paraId="47A3CACE" w14:textId="77777777" w:rsidR="006336C2" w:rsidRDefault="006336C2" w:rsidP="00811133">
      <w:pPr>
        <w:pStyle w:val="Paragraphedeliste"/>
        <w:numPr>
          <w:ilvl w:val="0"/>
          <w:numId w:val="1"/>
        </w:numPr>
      </w:pPr>
      <w:r>
        <w:t>Correspondance</w:t>
      </w:r>
    </w:p>
    <w:p w14:paraId="71A815E0" w14:textId="77777777" w:rsidR="006336C2" w:rsidRDefault="006336C2" w:rsidP="00811133">
      <w:pPr>
        <w:pStyle w:val="Paragraphedeliste"/>
        <w:numPr>
          <w:ilvl w:val="0"/>
          <w:numId w:val="1"/>
        </w:numPr>
      </w:pPr>
      <w:r>
        <w:t>Période de questions</w:t>
      </w:r>
    </w:p>
    <w:p w14:paraId="585C38CC" w14:textId="77777777" w:rsidR="006336C2" w:rsidRDefault="006336C2" w:rsidP="00811133">
      <w:pPr>
        <w:pStyle w:val="Paragraphedeliste"/>
        <w:numPr>
          <w:ilvl w:val="0"/>
          <w:numId w:val="1"/>
        </w:numPr>
      </w:pPr>
      <w:r>
        <w:t>Levée de la séance</w:t>
      </w:r>
    </w:p>
    <w:p w14:paraId="64FBBEDA" w14:textId="77777777" w:rsidR="006336C2" w:rsidRPr="00647066" w:rsidRDefault="006336C2" w:rsidP="00000DB7"/>
    <w:sectPr w:rsidR="00000DB7" w:rsidRPr="00647066" w:rsidSect="00246886">
      <w:pgSz w:w="12240" w:h="20160" w:code="5"/>
      <w:pgMar w:top="1138" w:right="1138" w:bottom="1138" w:left="113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B1F6C"/>
    <w:multiLevelType w:val="multilevel"/>
    <w:tmpl w:val="A10E25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28"/>
        </w:tabs>
        <w:ind w:left="1728" w:hanging="288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2376"/>
        </w:tabs>
        <w:ind w:left="2376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003507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886"/>
    <w:rsid w:val="00246886"/>
    <w:rsid w:val="006336C2"/>
    <w:rsid w:val="00AD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83FDFE"/>
  <w15:docId w15:val="{B441E638-73DD-4C4D-A15E-2811D866C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A92"/>
    <w:pPr>
      <w:spacing w:after="0" w:line="240" w:lineRule="auto"/>
    </w:pPr>
    <w:rPr>
      <w:rFonts w:ascii="Arial" w:hAnsi="Arial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D00E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00E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111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1384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marcpg</dc:creator>
  <cp:lastModifiedBy>Isabelle Dumont</cp:lastModifiedBy>
  <cp:revision>2</cp:revision>
  <cp:lastPrinted>2026-10-29T14:19:00Z</cp:lastPrinted>
  <dcterms:created xsi:type="dcterms:W3CDTF">2026-10-29T14:20:00Z</dcterms:created>
  <dcterms:modified xsi:type="dcterms:W3CDTF">2026-10-29T14:20:00Z</dcterms:modified>
</cp:coreProperties>
</file>